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8" w:rsidRDefault="00F1568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5688" w:rsidRDefault="00F15688">
      <w:pPr>
        <w:pStyle w:val="ConsPlusNormal"/>
        <w:jc w:val="both"/>
        <w:outlineLvl w:val="0"/>
      </w:pPr>
    </w:p>
    <w:p w:rsidR="00F15688" w:rsidRDefault="00F15688">
      <w:pPr>
        <w:pStyle w:val="ConsPlusTitle"/>
        <w:jc w:val="center"/>
        <w:outlineLvl w:val="0"/>
      </w:pPr>
      <w:r>
        <w:t>ПРАВИТЕЛЬСТВО РЕСПУБЛИКИ ДАГЕСТАН</w:t>
      </w:r>
    </w:p>
    <w:p w:rsidR="00F15688" w:rsidRDefault="00F15688">
      <w:pPr>
        <w:pStyle w:val="ConsPlusTitle"/>
        <w:jc w:val="center"/>
      </w:pPr>
    </w:p>
    <w:p w:rsidR="00F15688" w:rsidRDefault="00F15688">
      <w:pPr>
        <w:pStyle w:val="ConsPlusTitle"/>
        <w:jc w:val="center"/>
      </w:pPr>
      <w:r>
        <w:t>ПОСТАНОВЛЕНИЕ</w:t>
      </w:r>
    </w:p>
    <w:p w:rsidR="00F15688" w:rsidRDefault="00F15688">
      <w:pPr>
        <w:pStyle w:val="ConsPlusTitle"/>
        <w:jc w:val="center"/>
      </w:pPr>
      <w:r>
        <w:t>от 4 декабря 2014 г. N 593</w:t>
      </w:r>
    </w:p>
    <w:p w:rsidR="00F15688" w:rsidRDefault="00F15688">
      <w:pPr>
        <w:pStyle w:val="ConsPlusTitle"/>
        <w:jc w:val="center"/>
      </w:pPr>
    </w:p>
    <w:p w:rsidR="00F15688" w:rsidRDefault="00F15688">
      <w:pPr>
        <w:pStyle w:val="ConsPlusTitle"/>
        <w:jc w:val="center"/>
      </w:pPr>
      <w:r>
        <w:t>ОБ УТВЕРЖДЕНИИ ПОРЯДКА ОПРЕДЕЛЕНИЯ РАЗМЕРА И ВЫПЛАТЫ</w:t>
      </w:r>
    </w:p>
    <w:p w:rsidR="00F15688" w:rsidRDefault="00F15688">
      <w:pPr>
        <w:pStyle w:val="ConsPlusTitle"/>
        <w:jc w:val="center"/>
      </w:pPr>
      <w:r>
        <w:t>КОМПЕНСАЦИИ ПОСТАВЩИКУ ИЛИ ПОСТАВЩИКАМ СОЦИАЛЬНЫХ УСЛУГ,</w:t>
      </w:r>
    </w:p>
    <w:p w:rsidR="00F15688" w:rsidRDefault="00F15688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ВКЛЮЧЕНЫ В РЕЕСТР ПОСТАВЩИКОВ СОЦИАЛЬНЫХ УСЛУГ</w:t>
      </w:r>
    </w:p>
    <w:p w:rsidR="00F15688" w:rsidRDefault="00F15688">
      <w:pPr>
        <w:pStyle w:val="ConsPlusTitle"/>
        <w:jc w:val="center"/>
      </w:pPr>
      <w:r>
        <w:t>РЕСПУБЛИКИ ДАГЕСТАН, НО НЕ УЧАСТВУЮТ В ВЫПОЛНЕНИИ</w:t>
      </w:r>
    </w:p>
    <w:p w:rsidR="00F15688" w:rsidRDefault="00F15688">
      <w:pPr>
        <w:pStyle w:val="ConsPlusTitle"/>
        <w:jc w:val="center"/>
      </w:pPr>
      <w:r>
        <w:t>ГОСУДАРСТВЕННОГО ЗАДАНИЯ (ЗАКАЗА), ПРИ ПОЛУЧЕНИИ</w:t>
      </w:r>
    </w:p>
    <w:p w:rsidR="00F15688" w:rsidRDefault="00F15688">
      <w:pPr>
        <w:pStyle w:val="ConsPlusTitle"/>
        <w:jc w:val="center"/>
      </w:pPr>
      <w:r>
        <w:t>У НИХ ГРАЖДАНИНОМ СОЦИАЛЬНЫХ УСЛУГ, ПРЕДУСМОТРЕННЫХ</w:t>
      </w:r>
    </w:p>
    <w:p w:rsidR="00F15688" w:rsidRDefault="00F15688">
      <w:pPr>
        <w:pStyle w:val="ConsPlusTitle"/>
        <w:jc w:val="center"/>
      </w:pPr>
      <w:r>
        <w:t>ИНДИВИДУАЛЬНОЙ ПРОГРАММОЙ ПРЕДОСТАВЛЕНИЯ СОЦИАЛЬНЫХ УСЛУГ</w:t>
      </w:r>
    </w:p>
    <w:p w:rsidR="00F15688" w:rsidRDefault="00F15688">
      <w:pPr>
        <w:pStyle w:val="ConsPlusNormal"/>
        <w:jc w:val="center"/>
      </w:pPr>
    </w:p>
    <w:p w:rsidR="00F15688" w:rsidRDefault="00F15688">
      <w:pPr>
        <w:pStyle w:val="ConsPlusNormal"/>
        <w:jc w:val="center"/>
      </w:pPr>
      <w:r>
        <w:t>Список изменяющих документов</w:t>
      </w:r>
    </w:p>
    <w:p w:rsidR="00F15688" w:rsidRDefault="00F15688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F15688" w:rsidRDefault="00F15688">
      <w:pPr>
        <w:pStyle w:val="ConsPlusNormal"/>
        <w:jc w:val="center"/>
      </w:pPr>
      <w:r>
        <w:t>от 02.09.2016 N 261)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30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r:id="rId7" w:history="1">
        <w:r>
          <w:rPr>
            <w:color w:val="0000FF"/>
          </w:rPr>
          <w:t>статьи 4</w:t>
        </w:r>
      </w:hyperlink>
      <w:r>
        <w:t xml:space="preserve"> Закона Республики Дагестан от 29 сентября 2014 г. N 72 "Об отдельных вопросах социального обслуживания граждан в Республике Дагестан" Правительство Республики Дагестан постановляет:</w:t>
      </w:r>
    </w:p>
    <w:p w:rsidR="00F15688" w:rsidRDefault="00F156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услуг.</w:t>
      </w:r>
    </w:p>
    <w:p w:rsidR="00F15688" w:rsidRDefault="00F15688">
      <w:pPr>
        <w:pStyle w:val="ConsPlusNormal"/>
        <w:ind w:firstLine="540"/>
        <w:jc w:val="both"/>
      </w:pPr>
      <w:r>
        <w:t>2. Настоящее постановление вступает в силу с 1 января 2015 года.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right"/>
      </w:pPr>
      <w:r>
        <w:t>Председатель Правительства</w:t>
      </w:r>
    </w:p>
    <w:p w:rsidR="00F15688" w:rsidRDefault="00F15688">
      <w:pPr>
        <w:pStyle w:val="ConsPlusNormal"/>
        <w:jc w:val="right"/>
      </w:pPr>
      <w:r>
        <w:t>Республики Дагестан</w:t>
      </w:r>
    </w:p>
    <w:p w:rsidR="00F15688" w:rsidRDefault="00F15688">
      <w:pPr>
        <w:pStyle w:val="ConsPlusNormal"/>
        <w:jc w:val="right"/>
      </w:pPr>
      <w:r>
        <w:t>А.ГАМИДОВ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right"/>
        <w:outlineLvl w:val="0"/>
      </w:pPr>
      <w:r>
        <w:t>Утвержден</w:t>
      </w:r>
    </w:p>
    <w:p w:rsidR="00F15688" w:rsidRDefault="00F15688">
      <w:pPr>
        <w:pStyle w:val="ConsPlusNormal"/>
        <w:jc w:val="right"/>
      </w:pPr>
      <w:r>
        <w:t>постановлением Правительства</w:t>
      </w:r>
    </w:p>
    <w:p w:rsidR="00F15688" w:rsidRDefault="00F15688">
      <w:pPr>
        <w:pStyle w:val="ConsPlusNormal"/>
        <w:jc w:val="right"/>
      </w:pPr>
      <w:r>
        <w:t>Республики Дагестан</w:t>
      </w:r>
    </w:p>
    <w:p w:rsidR="00F15688" w:rsidRDefault="00F15688">
      <w:pPr>
        <w:pStyle w:val="ConsPlusNormal"/>
        <w:jc w:val="right"/>
      </w:pPr>
      <w:r>
        <w:t>от 4 декабря 2014 г. N 593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Title"/>
        <w:jc w:val="center"/>
      </w:pPr>
      <w:bookmarkStart w:id="0" w:name="P35"/>
      <w:bookmarkEnd w:id="0"/>
      <w:r>
        <w:t>ПОРЯДОК</w:t>
      </w:r>
    </w:p>
    <w:p w:rsidR="00F15688" w:rsidRDefault="00F15688">
      <w:pPr>
        <w:pStyle w:val="ConsPlusTitle"/>
        <w:jc w:val="center"/>
      </w:pPr>
      <w:r>
        <w:t>ОПРЕДЕЛЕНИЯ РАЗМЕРА И ВЫПЛАТЫ КОМПЕНСАЦИИ ПОСТАВЩИКУ</w:t>
      </w:r>
    </w:p>
    <w:p w:rsidR="00F15688" w:rsidRDefault="00F15688">
      <w:pPr>
        <w:pStyle w:val="ConsPlusTitle"/>
        <w:jc w:val="center"/>
      </w:pPr>
      <w:r>
        <w:t>ИЛИ ПОСТАВЩИКАМ СОЦИАЛЬНЫХ УСЛУГ, КОТОРЫЕ ВКЛЮЧЕНЫ</w:t>
      </w:r>
    </w:p>
    <w:p w:rsidR="00F15688" w:rsidRDefault="00F15688">
      <w:pPr>
        <w:pStyle w:val="ConsPlusTitle"/>
        <w:jc w:val="center"/>
      </w:pPr>
      <w:r>
        <w:t>В РЕЕСТР ПОСТАВЩИКОВ СОЦИАЛЬНЫХ УСЛУГ РЕСПУБЛИКИ ДАГЕСТАН,</w:t>
      </w:r>
    </w:p>
    <w:p w:rsidR="00F15688" w:rsidRDefault="00F15688">
      <w:pPr>
        <w:pStyle w:val="ConsPlusTitle"/>
        <w:jc w:val="center"/>
      </w:pPr>
      <w:r>
        <w:t xml:space="preserve">НО НЕ УЧАСТВУЮТ В ВЫПОЛНЕНИИ </w:t>
      </w:r>
      <w:proofErr w:type="gramStart"/>
      <w:r>
        <w:t>ГОСУДАРСТВЕННОГО</w:t>
      </w:r>
      <w:proofErr w:type="gramEnd"/>
    </w:p>
    <w:p w:rsidR="00F15688" w:rsidRDefault="00F15688">
      <w:pPr>
        <w:pStyle w:val="ConsPlusTitle"/>
        <w:jc w:val="center"/>
      </w:pPr>
      <w:r>
        <w:t>ЗАДАНИЯ (ЗАКАЗА), ПРИ ПОЛУЧЕНИИ У НИХ ГРАЖДАНИНОМ</w:t>
      </w:r>
    </w:p>
    <w:p w:rsidR="00F15688" w:rsidRDefault="00F15688">
      <w:pPr>
        <w:pStyle w:val="ConsPlusTitle"/>
        <w:jc w:val="center"/>
      </w:pPr>
      <w:r>
        <w:t xml:space="preserve">СОЦИАЛЬНЫХ УСЛУГ, ПРЕДУСМОТРЕННЫХ </w:t>
      </w:r>
      <w:proofErr w:type="gramStart"/>
      <w:r>
        <w:t>ИНДИВИДУАЛЬНОЙ</w:t>
      </w:r>
      <w:proofErr w:type="gramEnd"/>
    </w:p>
    <w:p w:rsidR="00F15688" w:rsidRDefault="00F15688">
      <w:pPr>
        <w:pStyle w:val="ConsPlusTitle"/>
        <w:jc w:val="center"/>
      </w:pPr>
      <w:r>
        <w:t>ПРОГРАММОЙ ПРЕДОСТАВЛЕНИЯ СОЦИАЛЬНЫХ УСЛУГ</w:t>
      </w:r>
    </w:p>
    <w:p w:rsidR="00F15688" w:rsidRDefault="00F15688">
      <w:pPr>
        <w:pStyle w:val="ConsPlusNormal"/>
        <w:jc w:val="center"/>
      </w:pPr>
    </w:p>
    <w:p w:rsidR="00F15688" w:rsidRDefault="00F15688">
      <w:pPr>
        <w:pStyle w:val="ConsPlusNormal"/>
        <w:jc w:val="center"/>
      </w:pPr>
      <w:r>
        <w:t>Список изменяющих документов</w:t>
      </w:r>
    </w:p>
    <w:p w:rsidR="00F15688" w:rsidRDefault="00F15688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F15688" w:rsidRDefault="00F15688">
      <w:pPr>
        <w:pStyle w:val="ConsPlusNormal"/>
        <w:jc w:val="center"/>
      </w:pPr>
      <w:r>
        <w:t>от 02.09.2016 N 261)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ind w:firstLine="540"/>
        <w:jc w:val="both"/>
      </w:pPr>
      <w:r>
        <w:t>1. Настоящий Порядок устанавливает механизм определения размера и выплаты субсидии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 (далее - индивидуальная программа).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Компенсация выплачивается поставщику или поставщикам социальных услуг путем предоставления субсидии на возмещение затрат (части затрат), связанных с предоставлением социальных услуг получателю (по факту оказанных услуг), имеющему право на получение таких услуг бесплатно или за частичную плату, предусмотренных индивидуальной программой (далее - субсидия).</w:t>
      </w:r>
    </w:p>
    <w:p w:rsidR="00F15688" w:rsidRDefault="00F15688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2. Субсидия выплачивается юридическим лицам (за исключением государственных (муниципальных) учреждений), индивидуальным предпринимателям, включенным в реестр поставщиков социальных услуг Республики Дагестан, но не участвующим в выполнении государственного задания (заказа) (далее - поставщик), на возмещение затрат (части затрат), связанных с предоставлением социальных услуг получателям социальных услуг в соответствии с их индивидуальными программами.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3. Главным распорядителем бюджетных средств Республики Дагестан на предоставление субсидии поставщикам является Министерство труда и социального развития Республики Дагестан (далее - Министерство).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4. Субсидия выплачивается в установленном для исполнения республиканского бюджета Республики Дагестан порядке на основании сводной бюджетной росписи республиканского бюджета Республики Дагестан в пределах лимитов бюджетных обязательств.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Выплата субсидии осуществляется Министерством на основании соглашения, заключаемого с поставщиком о предоставлении субсидии (далее - соглашение), по форме, утвержденной соответствующим приказом Министерства, </w:t>
      </w:r>
      <w:proofErr w:type="gramStart"/>
      <w:r>
        <w:t>предусматривающего</w:t>
      </w:r>
      <w:proofErr w:type="gramEnd"/>
      <w:r>
        <w:t xml:space="preserve"> в том числе условия, указанные в </w:t>
      </w:r>
      <w:hyperlink w:anchor="P71" w:history="1">
        <w:r>
          <w:rPr>
            <w:color w:val="0000FF"/>
          </w:rPr>
          <w:t>пункте 4.2</w:t>
        </w:r>
      </w:hyperlink>
      <w:r>
        <w:t xml:space="preserve"> настоящего Порядка.</w:t>
      </w:r>
    </w:p>
    <w:p w:rsidR="00F15688" w:rsidRDefault="00F1568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bookmarkStart w:id="1" w:name="P60"/>
      <w:bookmarkEnd w:id="1"/>
      <w:r>
        <w:t>4.1. Для заключения соглашения поставщик представляет в Министерство следующие документы:</w:t>
      </w:r>
    </w:p>
    <w:p w:rsidR="00F15688" w:rsidRDefault="00F15688">
      <w:pPr>
        <w:pStyle w:val="ConsPlusNormal"/>
        <w:ind w:firstLine="540"/>
        <w:jc w:val="both"/>
      </w:pPr>
      <w:r>
        <w:t>а) заявление о заключении соглашения;</w:t>
      </w:r>
    </w:p>
    <w:p w:rsidR="00F15688" w:rsidRDefault="00F15688">
      <w:pPr>
        <w:pStyle w:val="ConsPlusNormal"/>
        <w:ind w:firstLine="540"/>
        <w:jc w:val="both"/>
      </w:pPr>
      <w:r>
        <w:t>б) сведения о необходимой (нормативной) штатной численности работников поставщика для предоставления социальных услуг;</w:t>
      </w:r>
    </w:p>
    <w:p w:rsidR="00F15688" w:rsidRDefault="00F15688">
      <w:pPr>
        <w:pStyle w:val="ConsPlusNormal"/>
        <w:ind w:firstLine="540"/>
        <w:jc w:val="both"/>
      </w:pPr>
      <w:r>
        <w:t xml:space="preserve">в) подписанное руководителем гарантийное письмо в произвольной форме о соответствии уровня заработной платы работников размеру не ниже величины минимального </w:t>
      </w:r>
      <w:proofErr w:type="gramStart"/>
      <w:r>
        <w:t>размера оплаты труда</w:t>
      </w:r>
      <w:proofErr w:type="gramEnd"/>
      <w:r>
        <w:t xml:space="preserve">, установленной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19 июня 2000 г. N 82-ФЗ "О минимальном размере оплаты труда" на соответствующий год, и об отсутствии просроченной задолженности по выплате заработной платы;</w:t>
      </w:r>
    </w:p>
    <w:p w:rsidR="00F15688" w:rsidRDefault="00F15688">
      <w:pPr>
        <w:pStyle w:val="ConsPlusNormal"/>
        <w:ind w:firstLine="540"/>
        <w:jc w:val="both"/>
      </w:pPr>
      <w:bookmarkStart w:id="2" w:name="P64"/>
      <w:bookmarkEnd w:id="2"/>
      <w:r>
        <w:t>г) справки налогового органа и государственных внебюджетных социальных фондов об отсутствии просроченной задолженности по налоговым и иным обязательным платежам в бюджеты бюджетной системы Российской Федерации, выданные не ранее чем за 30 календарных дней до даты подачи заявления;</w:t>
      </w:r>
    </w:p>
    <w:p w:rsidR="00F15688" w:rsidRDefault="00F15688">
      <w:pPr>
        <w:pStyle w:val="ConsPlusNormal"/>
        <w:ind w:firstLine="540"/>
        <w:jc w:val="both"/>
      </w:pPr>
      <w:bookmarkStart w:id="3" w:name="P65"/>
      <w:bookmarkEnd w:id="3"/>
      <w:proofErr w:type="spellStart"/>
      <w:r>
        <w:t>д</w:t>
      </w:r>
      <w:proofErr w:type="spellEnd"/>
      <w:r>
        <w:t>) копия выписки из Единого государственного реестра юридических лиц или Единого государственного реестра индивидуальных предпринимателей, заверенная налоговым органом;</w:t>
      </w:r>
    </w:p>
    <w:p w:rsidR="00F15688" w:rsidRDefault="00F15688">
      <w:pPr>
        <w:pStyle w:val="ConsPlusNormal"/>
        <w:ind w:firstLine="540"/>
        <w:jc w:val="both"/>
      </w:pPr>
      <w:r>
        <w:t xml:space="preserve">е) </w:t>
      </w:r>
      <w:proofErr w:type="gramStart"/>
      <w:r>
        <w:t>заверенные</w:t>
      </w:r>
      <w:proofErr w:type="gramEnd"/>
      <w:r>
        <w:t xml:space="preserve"> надлежащим образом:</w:t>
      </w:r>
    </w:p>
    <w:p w:rsidR="00F15688" w:rsidRDefault="00F15688">
      <w:pPr>
        <w:pStyle w:val="ConsPlusNormal"/>
        <w:ind w:firstLine="540"/>
        <w:jc w:val="both"/>
      </w:pPr>
      <w:r>
        <w:t>копия документа, подтверждающего полномочия лица на осуществление действий от имени поставщика социальных услуг, и копия документа, удостоверяющего его личность;</w:t>
      </w:r>
    </w:p>
    <w:p w:rsidR="00F15688" w:rsidRDefault="00F15688">
      <w:pPr>
        <w:pStyle w:val="ConsPlusNormal"/>
        <w:ind w:firstLine="540"/>
        <w:jc w:val="both"/>
      </w:pPr>
      <w:r>
        <w:lastRenderedPageBreak/>
        <w:t>копия документа, удостоверяющего личность поставщика социальных услуг, для индивидуальных предпринимателей.</w:t>
      </w:r>
    </w:p>
    <w:p w:rsidR="00F15688" w:rsidRDefault="00F15688">
      <w:pPr>
        <w:pStyle w:val="ConsPlusNormal"/>
        <w:ind w:firstLine="540"/>
        <w:jc w:val="both"/>
      </w:pPr>
      <w:r>
        <w:t xml:space="preserve">Документы, указанные в </w:t>
      </w:r>
      <w:hyperlink w:anchor="P64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65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пункта, представляются по инициативе поставщика. При их непредставлении поставщиком Министерство направляет в рамках межведомственного электронного взаимодействия в Управление Федеральной налоговой службы по Республике Дагестан и государственные внебюджетные социальные фонды запрос об их представлении.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bookmarkStart w:id="4" w:name="P71"/>
      <w:bookmarkEnd w:id="4"/>
      <w:r>
        <w:t>4.2. Условиями для заключения соглашения являются:</w:t>
      </w:r>
    </w:p>
    <w:p w:rsidR="00F15688" w:rsidRDefault="00F15688">
      <w:pPr>
        <w:pStyle w:val="ConsPlusNormal"/>
        <w:ind w:firstLine="540"/>
        <w:jc w:val="both"/>
      </w:pPr>
      <w:r>
        <w:t>согласие поставщика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субсидии;</w:t>
      </w:r>
    </w:p>
    <w:p w:rsidR="00F15688" w:rsidRDefault="00F15688">
      <w:pPr>
        <w:pStyle w:val="ConsPlusNormal"/>
        <w:ind w:firstLine="540"/>
        <w:jc w:val="both"/>
      </w:pPr>
      <w:r>
        <w:t xml:space="preserve">наличие у поставщика необходимой штатной численности работников для предоставления социальных услуг, у которых фактический размер месячной заработной платы составляет не ниже величины минимального </w:t>
      </w:r>
      <w:proofErr w:type="gramStart"/>
      <w:r>
        <w:t>размера оплаты труда</w:t>
      </w:r>
      <w:proofErr w:type="gramEnd"/>
      <w:r>
        <w:t xml:space="preserve">, установленной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 на соответствующий год, и отсутствие просроченной задолженности по выплате заработной платы;</w:t>
      </w:r>
    </w:p>
    <w:p w:rsidR="00F15688" w:rsidRDefault="00F15688">
      <w:pPr>
        <w:pStyle w:val="ConsPlusNormal"/>
        <w:ind w:firstLine="540"/>
        <w:jc w:val="both"/>
      </w:pPr>
      <w:r>
        <w:t>отсутствие просроченной задолженности по налоговым и иным обязательным платежам в бюджеты бюджетной системы Российской Федерации.</w:t>
      </w:r>
    </w:p>
    <w:p w:rsidR="00F15688" w:rsidRDefault="00F15688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4.3. Документы регистрируются </w:t>
      </w:r>
      <w:proofErr w:type="gramStart"/>
      <w:r>
        <w:t>в день их поступления в Министерство в соответствии с установленными в Министерстве</w:t>
      </w:r>
      <w:proofErr w:type="gramEnd"/>
      <w:r>
        <w:t xml:space="preserve"> правилами делопроизводства в порядке очередности их поступления с указанием даты поступления и порядкового номера.</w:t>
      </w:r>
    </w:p>
    <w:p w:rsidR="00F15688" w:rsidRDefault="00F15688">
      <w:pPr>
        <w:pStyle w:val="ConsPlusNormal"/>
        <w:ind w:firstLine="540"/>
        <w:jc w:val="both"/>
      </w:pPr>
      <w:r>
        <w:t>Документы рассматриваются Министерством в течение 15 рабочих дней в соответствии с очередностью их регистрации, в том числе с использованием сведений, полученных в порядке межведомственного информационного взаимодействия с соответствующими органами и организациями.</w:t>
      </w:r>
    </w:p>
    <w:p w:rsidR="00F15688" w:rsidRDefault="00F15688">
      <w:pPr>
        <w:pStyle w:val="ConsPlusNormal"/>
        <w:ind w:firstLine="540"/>
        <w:jc w:val="both"/>
      </w:pPr>
      <w:proofErr w:type="gramStart"/>
      <w:r>
        <w:t>Межведомственный запрос направляется Министерством в течение 3 рабочих дней со дня регистрации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  <w:proofErr w:type="gramEnd"/>
    </w:p>
    <w:p w:rsidR="00F15688" w:rsidRDefault="00F15688">
      <w:pPr>
        <w:pStyle w:val="ConsPlusNormal"/>
        <w:ind w:firstLine="540"/>
        <w:jc w:val="both"/>
      </w:pPr>
      <w:r>
        <w:t xml:space="preserve">По окончании рассмотрения документов Министерство в случае соответствия представленных поставщиком документов перечню и требованиям, установленным соответственно </w:t>
      </w:r>
      <w:hyperlink w:anchor="P60" w:history="1">
        <w:r>
          <w:rPr>
            <w:color w:val="0000FF"/>
          </w:rPr>
          <w:t>пунктами 4.1</w:t>
        </w:r>
      </w:hyperlink>
      <w:r>
        <w:t xml:space="preserve"> и </w:t>
      </w:r>
      <w:hyperlink w:anchor="P109" w:history="1">
        <w:r>
          <w:rPr>
            <w:color w:val="0000FF"/>
          </w:rPr>
          <w:t>7</w:t>
        </w:r>
      </w:hyperlink>
      <w:r>
        <w:t xml:space="preserve">, соблюдения поставщиком условий, установленных </w:t>
      </w:r>
      <w:hyperlink w:anchor="P65" w:history="1">
        <w:r>
          <w:rPr>
            <w:color w:val="0000FF"/>
          </w:rPr>
          <w:t>пунктом 4.2</w:t>
        </w:r>
      </w:hyperlink>
      <w:r>
        <w:t>, принимает решение о заключении с поставщиком соглашения и в течение пяти рабочих дней со дня его принятия направляет поставщику письменное уведомление о принятом решении. К уведомлению прилагается проект соглашения в двух экземплярах.</w:t>
      </w:r>
    </w:p>
    <w:p w:rsidR="00F15688" w:rsidRDefault="00F15688">
      <w:pPr>
        <w:pStyle w:val="ConsPlusNormal"/>
        <w:ind w:firstLine="540"/>
        <w:jc w:val="both"/>
      </w:pPr>
      <w:r>
        <w:t>Поставщик, в отношении которого принято решение о заключении соглашения, в течение пяти рабочих дней со дня получения проекта соглашения подписывает его и представляет в Министерство.</w:t>
      </w:r>
    </w:p>
    <w:p w:rsidR="00F15688" w:rsidRDefault="00F15688">
      <w:pPr>
        <w:pStyle w:val="ConsPlusNormal"/>
        <w:ind w:firstLine="540"/>
        <w:jc w:val="both"/>
      </w:pPr>
      <w:r>
        <w:t>В течение пяти рабочих дней со дня получения подписанного поставщиком проекта соглашения Министерство подписывает его со своей стороны и один экземпляр направляет поставщику.</w:t>
      </w:r>
    </w:p>
    <w:p w:rsidR="00F15688" w:rsidRDefault="00F15688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от поставщика подписанного проекта соглашения в течение 5 рабочих дней со дня его направления Министерство принимает решение об отказе в заключени</w:t>
      </w:r>
      <w:proofErr w:type="gramStart"/>
      <w:r>
        <w:t>и</w:t>
      </w:r>
      <w:proofErr w:type="gramEnd"/>
      <w:r>
        <w:t xml:space="preserve"> соглашения и направляет поставщику письменное уведомление о принятом решении с указанием причин.</w:t>
      </w:r>
    </w:p>
    <w:p w:rsidR="00F15688" w:rsidRDefault="00F15688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5. Размер затрат (части затрат) поставщика, связанных с предоставлением социальных услуг получателю социальных услуг, определяется Министерством исходя из утвержденных тарифов на социальные услуги, рассчитанных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 и фактического объема оказанных услуг.</w:t>
      </w:r>
    </w:p>
    <w:p w:rsidR="00F15688" w:rsidRDefault="00F15688">
      <w:pPr>
        <w:pStyle w:val="ConsPlusNormal"/>
        <w:ind w:firstLine="540"/>
        <w:jc w:val="both"/>
      </w:pPr>
      <w:r>
        <w:lastRenderedPageBreak/>
        <w:t>Размер субсидии поставщику рассчитывается по следующей формуле: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= SUM(</w:t>
      </w:r>
      <w:proofErr w:type="spellStart"/>
      <w:r>
        <w:t>P</w:t>
      </w:r>
      <w:r>
        <w:rPr>
          <w:vertAlign w:val="subscript"/>
        </w:rPr>
        <w:t>j</w:t>
      </w:r>
      <w:proofErr w:type="spellEnd"/>
      <w:r>
        <w:t xml:space="preserve"> - </w:t>
      </w:r>
      <w:proofErr w:type="spellStart"/>
      <w:r>
        <w:t>О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>),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ind w:firstLine="540"/>
        <w:jc w:val="both"/>
      </w:pPr>
      <w:r>
        <w:t>где:</w:t>
      </w:r>
    </w:p>
    <w:p w:rsidR="00F15688" w:rsidRDefault="00F15688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размер субсидии </w:t>
      </w:r>
      <w:proofErr w:type="spellStart"/>
      <w:r>
        <w:t>i-му</w:t>
      </w:r>
      <w:proofErr w:type="spellEnd"/>
      <w:r>
        <w:t xml:space="preserve"> поставщику;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proofErr w:type="spellStart"/>
      <w:r>
        <w:t>P</w:t>
      </w:r>
      <w:r>
        <w:rPr>
          <w:vertAlign w:val="subscript"/>
        </w:rPr>
        <w:t>j</w:t>
      </w:r>
      <w:proofErr w:type="spellEnd"/>
      <w:r>
        <w:t xml:space="preserve"> - стоимость социальных услуг, оказанных в соответствии с договором о предоставлении социальных услуг и индивидуальной программой j-го получателя социальных услуг, имеющего право на получение социальных услуг согласно законодательству бесплатно или за частичную плату, рассчитанная исходя из утвержденных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F15688" w:rsidRDefault="00F15688">
      <w:pPr>
        <w:pStyle w:val="ConsPlusNormal"/>
        <w:ind w:firstLine="540"/>
        <w:jc w:val="both"/>
      </w:pPr>
      <w:proofErr w:type="spellStart"/>
      <w:r>
        <w:t>О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фактическая оплата социальных услуг, оказанных в соответствии с договором о предоставлении социальных услуг и индивидуальной программой, </w:t>
      </w:r>
      <w:proofErr w:type="spellStart"/>
      <w:r>
        <w:t>j-ым</w:t>
      </w:r>
      <w:proofErr w:type="spellEnd"/>
      <w:r>
        <w:t xml:space="preserve"> получателем социальных услуг, имеющим право на получение социальных услуг согласно законодательству бесплатно или за частичную плату.</w:t>
      </w:r>
    </w:p>
    <w:p w:rsidR="00F15688" w:rsidRDefault="00F15688">
      <w:pPr>
        <w:pStyle w:val="ConsPlusNormal"/>
        <w:ind w:firstLine="540"/>
        <w:jc w:val="both"/>
      </w:pPr>
      <w:bookmarkStart w:id="5" w:name="P95"/>
      <w:bookmarkEnd w:id="5"/>
      <w:r>
        <w:t>6. Для получения субсидии поставщик, претендующий на ее получение, представляет в Министерство в первые семь рабочих дней месяца, следующего за месяцем оказания гражданину социальных услуг, предусмотренных индивидуальной программой, следующие документы:</w:t>
      </w:r>
    </w:p>
    <w:p w:rsidR="00F15688" w:rsidRDefault="00F15688">
      <w:pPr>
        <w:pStyle w:val="ConsPlusNormal"/>
        <w:ind w:firstLine="540"/>
        <w:jc w:val="both"/>
      </w:pPr>
      <w:r>
        <w:t xml:space="preserve">заявление о выплате субсидии по форме, утвержденной соответствующим приказом Министерства. </w:t>
      </w:r>
      <w:proofErr w:type="gramStart"/>
      <w:r>
        <w:t>Если от имени поставщика социальных услуг действует иное лицо, к заявлению прилагается доверенность на осуществление действий от имени поставщика социальных услуг, оформленная в установленном порядке;</w:t>
      </w:r>
      <w:proofErr w:type="gramEnd"/>
    </w:p>
    <w:p w:rsidR="00F15688" w:rsidRDefault="00F15688">
      <w:pPr>
        <w:pStyle w:val="ConsPlusNormal"/>
        <w:ind w:firstLine="540"/>
        <w:jc w:val="both"/>
      </w:pPr>
      <w:r>
        <w:t>справка-расчет размера субсидии на возмещение затрат (части затрат), связанных с предоставлением социальных услуг поставщиком, по форме, утвержденной соответствующим приказом Министерства;</w:t>
      </w:r>
    </w:p>
    <w:p w:rsidR="00F15688" w:rsidRDefault="00F15688">
      <w:pPr>
        <w:pStyle w:val="ConsPlusNormal"/>
        <w:ind w:firstLine="540"/>
        <w:jc w:val="both"/>
      </w:pPr>
      <w:r>
        <w:t>список получателей социальных услуг по форме, утвержденной соответствующим приказом Министерства;</w:t>
      </w:r>
    </w:p>
    <w:p w:rsidR="00F15688" w:rsidRDefault="00F15688">
      <w:pPr>
        <w:pStyle w:val="ConsPlusNormal"/>
        <w:ind w:firstLine="540"/>
        <w:jc w:val="both"/>
      </w:pPr>
      <w:r>
        <w:t>заверенные надлежащим образом копии:</w:t>
      </w:r>
    </w:p>
    <w:p w:rsidR="00F15688" w:rsidRDefault="00F15688">
      <w:pPr>
        <w:pStyle w:val="ConsPlusNormal"/>
        <w:ind w:firstLine="540"/>
        <w:jc w:val="both"/>
      </w:pPr>
      <w:r>
        <w:t>актов о предоставлении социальных услуг;</w:t>
      </w:r>
    </w:p>
    <w:p w:rsidR="00F15688" w:rsidRDefault="00F15688">
      <w:pPr>
        <w:pStyle w:val="ConsPlusNormal"/>
        <w:ind w:firstLine="540"/>
        <w:jc w:val="both"/>
      </w:pPr>
      <w:r>
        <w:t>документов, подтверждающих оплату стоимости социальных услуг получателем социальных услуг.</w:t>
      </w:r>
    </w:p>
    <w:p w:rsidR="00F15688" w:rsidRDefault="00F15688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bookmarkStart w:id="6" w:name="P103"/>
      <w:bookmarkEnd w:id="6"/>
      <w:r>
        <w:t>6.1. Субсидия предоставляется поставщику при соблюдении следующих условий:</w:t>
      </w:r>
    </w:p>
    <w:p w:rsidR="00F15688" w:rsidRDefault="00F15688">
      <w:pPr>
        <w:pStyle w:val="ConsPlusNormal"/>
        <w:ind w:firstLine="540"/>
        <w:jc w:val="both"/>
      </w:pPr>
      <w:r>
        <w:t>поставщик предоставил социальные услуги получателю социальных услуг в соответствии с индивидуальной программой, договором о предоставлении социальных услуг, заключенным между поставщиком и гражданином, получающим социальные услуги, или его законным представителем, а также Порядком предоставления социальных услуг, утвержденным решением Правительства Республики Дагестан;</w:t>
      </w:r>
    </w:p>
    <w:p w:rsidR="00F15688" w:rsidRDefault="00F15688">
      <w:pPr>
        <w:pStyle w:val="ConsPlusNormal"/>
        <w:ind w:firstLine="540"/>
        <w:jc w:val="both"/>
      </w:pPr>
      <w:r>
        <w:t xml:space="preserve">сведения о поставщике социальных услуг внесены в реестр поставщиков социальных услуг Республики Дагестан в соответствии со </w:t>
      </w:r>
      <w:hyperlink r:id="rId23" w:history="1">
        <w:r>
          <w:rPr>
            <w:color w:val="0000FF"/>
          </w:rPr>
          <w:t>статьей 25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F15688" w:rsidRDefault="00F15688">
      <w:pPr>
        <w:pStyle w:val="ConsPlusNormal"/>
        <w:ind w:firstLine="540"/>
        <w:jc w:val="both"/>
      </w:pPr>
      <w:r>
        <w:t>сведения о получателе (получателях) социальных услуг в установленном Министерством порядке внесены в регистр получателей социальных услуг Республики Дагестан;</w:t>
      </w:r>
    </w:p>
    <w:p w:rsidR="00F15688" w:rsidRDefault="00F15688">
      <w:pPr>
        <w:pStyle w:val="ConsPlusNormal"/>
        <w:ind w:firstLine="540"/>
        <w:jc w:val="both"/>
      </w:pPr>
      <w:r>
        <w:t xml:space="preserve">наличие заключенного с Министерством соглашения и надлежаще оформленных документов, предусмотренных </w:t>
      </w:r>
      <w:hyperlink w:anchor="P95" w:history="1">
        <w:r>
          <w:rPr>
            <w:color w:val="0000FF"/>
          </w:rPr>
          <w:t>пунктом 6</w:t>
        </w:r>
      </w:hyperlink>
      <w:r>
        <w:t xml:space="preserve"> настоящего Порядка, с учетом требований </w:t>
      </w:r>
      <w:hyperlink w:anchor="P109" w:history="1">
        <w:r>
          <w:rPr>
            <w:color w:val="0000FF"/>
          </w:rPr>
          <w:t>пункта 7</w:t>
        </w:r>
      </w:hyperlink>
      <w:r>
        <w:t xml:space="preserve"> настоящего Порядка.</w:t>
      </w:r>
    </w:p>
    <w:p w:rsidR="00F15688" w:rsidRDefault="00F1568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bookmarkStart w:id="7" w:name="P109"/>
      <w:bookmarkEnd w:id="7"/>
      <w:r>
        <w:t xml:space="preserve">7. Документы, указанные в </w:t>
      </w:r>
      <w:hyperlink w:anchor="P60" w:history="1">
        <w:r>
          <w:rPr>
            <w:color w:val="0000FF"/>
          </w:rPr>
          <w:t>пунктах 4.1</w:t>
        </w:r>
      </w:hyperlink>
      <w:r>
        <w:t xml:space="preserve"> и </w:t>
      </w:r>
      <w:hyperlink w:anchor="P95" w:history="1">
        <w:r>
          <w:rPr>
            <w:color w:val="0000FF"/>
          </w:rPr>
          <w:t>6</w:t>
        </w:r>
      </w:hyperlink>
      <w:r>
        <w:t xml:space="preserve"> настоящего Порядка, должны быть надлежащим образом оформлены: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содержать все установленные для них реквизиты: наименование и адрес поставщика, подпись уполномоченного лица, печать поставщика (при наличии), дату, номер и серию (если </w:t>
      </w:r>
      <w:r>
        <w:lastRenderedPageBreak/>
        <w:t>есть) документа; четко и разборчиво напечатаны (написаны с использованием при написании синих или черных чернил (пасты);</w:t>
      </w:r>
    </w:p>
    <w:p w:rsidR="00F15688" w:rsidRDefault="00F15688">
      <w:pPr>
        <w:pStyle w:val="ConsPlusNormal"/>
        <w:ind w:firstLine="540"/>
        <w:jc w:val="both"/>
      </w:pPr>
      <w:r>
        <w:t>документы не должны иметь повреждений, наличие которых не позволяют истолковать их содержание;</w:t>
      </w:r>
    </w:p>
    <w:p w:rsidR="00F15688" w:rsidRDefault="00F15688">
      <w:pPr>
        <w:pStyle w:val="ConsPlusNormal"/>
        <w:ind w:firstLine="540"/>
        <w:jc w:val="both"/>
      </w:pPr>
      <w:r>
        <w:t>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Ответственность за достоверность и полноту представляемых сведений и документов, являющихся основанием для выплаты субсидии, возлагается на поставщика-заявителя.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8. Министерство регистрирует в отдельном журнале представленные поставщиком документы в день их представления и в течение 10 рабочих дней со дня регистрации осуществляет проверку, в том числе в порядке межведомственного информационного взаимодействия:</w:t>
      </w:r>
    </w:p>
    <w:p w:rsidR="00F15688" w:rsidRDefault="00F15688">
      <w:pPr>
        <w:pStyle w:val="ConsPlusNormal"/>
        <w:ind w:firstLine="540"/>
        <w:jc w:val="both"/>
      </w:pPr>
      <w:r>
        <w:t>наличия поставщика в реестре поставщиков социальных услуг Республики Дагестан;</w:t>
      </w:r>
    </w:p>
    <w:p w:rsidR="00F15688" w:rsidRDefault="00F15688">
      <w:pPr>
        <w:pStyle w:val="ConsPlusNormal"/>
        <w:ind w:firstLine="540"/>
        <w:jc w:val="both"/>
      </w:pPr>
      <w:r>
        <w:t>наличия получателя социальных услуг по договору о предоставлении социальных услуг в регистре получателей социальных услуг Республики Дагестан;</w:t>
      </w:r>
    </w:p>
    <w:p w:rsidR="00F15688" w:rsidRDefault="00F15688">
      <w:pPr>
        <w:pStyle w:val="ConsPlusNormal"/>
        <w:ind w:firstLine="540"/>
        <w:jc w:val="both"/>
      </w:pPr>
      <w:r>
        <w:t>полноты и правильности оформления представленных документов и сведений.</w:t>
      </w:r>
    </w:p>
    <w:p w:rsidR="00F15688" w:rsidRDefault="00F15688">
      <w:pPr>
        <w:pStyle w:val="ConsPlusNormal"/>
        <w:ind w:firstLine="540"/>
        <w:jc w:val="both"/>
      </w:pPr>
      <w:proofErr w:type="gramStart"/>
      <w:r>
        <w:t>Межведомственный запрос направляется Министерством в течение 3 рабочих дней со дня регистрации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  <w:proofErr w:type="gramEnd"/>
    </w:p>
    <w:p w:rsidR="00F15688" w:rsidRDefault="00F15688">
      <w:pPr>
        <w:pStyle w:val="ConsPlusNormal"/>
        <w:ind w:firstLine="540"/>
        <w:jc w:val="both"/>
      </w:pPr>
      <w:r>
        <w:t>9. Решение о выплате субсидии либо об отказе в ее предоставлении принимается Министерством не позднее 30 календарных дней со дня регистрации заявления.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10. Решение о выплате субсидии оформляется распоряжением Министерства.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11. Уведомление о принятом решении в течение 5 рабочих дней доводится до поставщика. В случае отказа в выплате субсидии в уведомлении указывается причина отказа.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12. Основаниями для отказа в предоставлении субсидии являются: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несоблюдение поставщиком, претендующим на получение субсидии, условий, предусмотренных </w:t>
      </w:r>
      <w:hyperlink w:anchor="P103" w:history="1">
        <w:r>
          <w:rPr>
            <w:color w:val="0000FF"/>
          </w:rPr>
          <w:t>пунктом 6.1</w:t>
        </w:r>
      </w:hyperlink>
      <w:r>
        <w:t xml:space="preserve"> настоящего Порядка;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 xml:space="preserve">представление документов, указанных в </w:t>
      </w:r>
      <w:hyperlink w:anchor="P95" w:history="1">
        <w:r>
          <w:rPr>
            <w:color w:val="0000FF"/>
          </w:rPr>
          <w:t>пункте 6</w:t>
        </w:r>
      </w:hyperlink>
      <w:r>
        <w:t xml:space="preserve"> настоящего Порядка, не в полном объеме;</w:t>
      </w:r>
    </w:p>
    <w:p w:rsidR="00F15688" w:rsidRDefault="00F15688">
      <w:pPr>
        <w:pStyle w:val="ConsPlusNormal"/>
        <w:ind w:firstLine="540"/>
        <w:jc w:val="both"/>
      </w:pPr>
      <w:r>
        <w:t>обнаружение недостоверных сведений в представленных документах;</w:t>
      </w:r>
    </w:p>
    <w:p w:rsidR="00F15688" w:rsidRDefault="00F15688">
      <w:pPr>
        <w:pStyle w:val="ConsPlusNormal"/>
        <w:ind w:firstLine="540"/>
        <w:jc w:val="both"/>
      </w:pPr>
      <w:r>
        <w:t xml:space="preserve">несоответствие документов, представленных заявителем, требованиям, предусмотренным </w:t>
      </w:r>
      <w:hyperlink w:anchor="P109" w:history="1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:rsidR="00F15688" w:rsidRDefault="00F15688">
      <w:pPr>
        <w:pStyle w:val="ConsPlusNormal"/>
        <w:ind w:firstLine="540"/>
        <w:jc w:val="both"/>
      </w:pPr>
      <w:r>
        <w:t xml:space="preserve">несоблюдение сроков представления документов, установленных </w:t>
      </w:r>
      <w:hyperlink w:anchor="P95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F15688" w:rsidRDefault="00F15688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proofErr w:type="gramStart"/>
      <w:r>
        <w:t>предоставление социальных услуг гражданину, не обладающему правом на получение социальных услуг в соответствии с федеральным и республиканским законодательствами;</w:t>
      </w:r>
      <w:proofErr w:type="gramEnd"/>
    </w:p>
    <w:p w:rsidR="00F15688" w:rsidRDefault="00F15688">
      <w:pPr>
        <w:pStyle w:val="ConsPlusNormal"/>
        <w:ind w:firstLine="540"/>
        <w:jc w:val="both"/>
      </w:pPr>
      <w:r>
        <w:t>предоставление получателю социальных услуг, не предусмотренных его индивидуальной программой.</w:t>
      </w:r>
    </w:p>
    <w:p w:rsidR="00F15688" w:rsidRDefault="00F15688">
      <w:pPr>
        <w:pStyle w:val="ConsPlusNormal"/>
        <w:ind w:firstLine="540"/>
        <w:jc w:val="both"/>
      </w:pPr>
      <w:r>
        <w:t>В случае отказа в предоставлении субсидии по основаниям, указанным в настоящем пункте Порядка, поставщик имеет право на повторное обращение после устранения оснований для отказа.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13. Министерство в установленном порядке перечисляет субсидии на расчетные счета поставщиков, открытые в кредитных организациях.</w:t>
      </w:r>
    </w:p>
    <w:p w:rsidR="00F15688" w:rsidRDefault="00F15688">
      <w:pPr>
        <w:pStyle w:val="ConsPlusNormal"/>
        <w:jc w:val="both"/>
      </w:pPr>
      <w:r>
        <w:lastRenderedPageBreak/>
        <w:t xml:space="preserve">(п. 13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14. Министерство в случае выявления нарушений условий получения субсидии (представление документов с недостоверными сведениями, сокрытие данных и обстоятельств, влияющих на выплату субсидии), а также выявления излишне выплаченной суммы субсидии вследствие счетной ошибки в течение 7 рабочих дней со дня выявления указанных нарушений направляет получателю субсидии требование о ее возврате.</w:t>
      </w:r>
    </w:p>
    <w:p w:rsidR="00F15688" w:rsidRDefault="00F156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Возврат субсидии осуществляется ее получателем в течение 14 рабочих дней со дня получения требования о ее возврате.</w:t>
      </w:r>
    </w:p>
    <w:p w:rsidR="00F15688" w:rsidRDefault="00F1568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ind w:firstLine="540"/>
        <w:jc w:val="both"/>
      </w:pPr>
      <w:r>
        <w:t>В случае отказа получателя добровольно возвратить незаконно полученные средства Министерство осуществляет их возврат в судебном порядке.</w:t>
      </w:r>
    </w:p>
    <w:p w:rsidR="00F15688" w:rsidRDefault="00F15688">
      <w:pPr>
        <w:pStyle w:val="ConsPlusNormal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соблюдением поставщиком условий, целей и порядка предоставления субсидий осуществляется Министерством и органами государственного финансового контроля в установленном законодательством порядке.</w:t>
      </w:r>
    </w:p>
    <w:p w:rsidR="00F15688" w:rsidRDefault="00F15688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РД от 02.09.2016 N 261)</w:t>
      </w: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jc w:val="both"/>
      </w:pPr>
    </w:p>
    <w:p w:rsidR="00F15688" w:rsidRDefault="00F156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59D" w:rsidRDefault="001D359D"/>
    <w:sectPr w:rsidR="001D359D" w:rsidSect="00D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88"/>
    <w:rsid w:val="00067BD8"/>
    <w:rsid w:val="001D359D"/>
    <w:rsid w:val="00F1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68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68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68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675476C3F9511ED57CF22CB3F7B991CC874DD08BA49A223D8016FE74CA4E004BB97FE864A67683BE98Dc100K" TargetMode="External"/><Relationship Id="rId13" Type="http://schemas.openxmlformats.org/officeDocument/2006/relationships/hyperlink" Target="consultantplus://offline/ref=2E7675476C3F9511ED57CF22CB3F7B991CC874DD08BA49A223D8016FE74CA4E004BB97FE864A67683BE98Cc106K" TargetMode="External"/><Relationship Id="rId18" Type="http://schemas.openxmlformats.org/officeDocument/2006/relationships/hyperlink" Target="consultantplus://offline/ref=2E7675476C3F9511ED57CF22CB3F7B991CC874DD08BA49A223D8016FE74CA4E004BB97FE864A67683BE98Fc102K" TargetMode="External"/><Relationship Id="rId26" Type="http://schemas.openxmlformats.org/officeDocument/2006/relationships/hyperlink" Target="consultantplus://offline/ref=2E7675476C3F9511ED57CF22CB3F7B991CC874DD08BA49A223D8016FE74CA4E004BB97FE864A67683BE98Cc106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7675476C3F9511ED57CF22CB3F7B991CC874DD08BA49A223D8016FE74CA4E004BB97FE864A67683BE98Cc106K" TargetMode="External"/><Relationship Id="rId34" Type="http://schemas.openxmlformats.org/officeDocument/2006/relationships/hyperlink" Target="consultantplus://offline/ref=2E7675476C3F9511ED57CF22CB3F7B991CC874DD08BA49A223D8016FE74CA4E004BB97FE864A67683BE988c10DK" TargetMode="External"/><Relationship Id="rId7" Type="http://schemas.openxmlformats.org/officeDocument/2006/relationships/hyperlink" Target="consultantplus://offline/ref=2E7675476C3F9511ED57CF22CB3F7B991CC874DD09B249A823D8016FE74CA4E004BB97FE864A67683BE98Ec106K" TargetMode="External"/><Relationship Id="rId12" Type="http://schemas.openxmlformats.org/officeDocument/2006/relationships/hyperlink" Target="consultantplus://offline/ref=2E7675476C3F9511ED57CF22CB3F7B991CC874DD08BA49A223D8016FE74CA4E004BB97FE864A67683BE98Cc106K" TargetMode="External"/><Relationship Id="rId17" Type="http://schemas.openxmlformats.org/officeDocument/2006/relationships/hyperlink" Target="consultantplus://offline/ref=2E7675476C3F9511ED57D12FDD5326901BCA22D90BB741F67E875A32B0c405K" TargetMode="External"/><Relationship Id="rId25" Type="http://schemas.openxmlformats.org/officeDocument/2006/relationships/hyperlink" Target="consultantplus://offline/ref=2E7675476C3F9511ED57CF22CB3F7B991CC874DD08BA49A223D8016FE74CA4E004BB97FE864A67683BE988c107K" TargetMode="External"/><Relationship Id="rId33" Type="http://schemas.openxmlformats.org/officeDocument/2006/relationships/hyperlink" Target="consultantplus://offline/ref=2E7675476C3F9511ED57CF22CB3F7B991CC874DD08BA49A223D8016FE74CA4E004BB97FE864A67683BE98Cc106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7675476C3F9511ED57CF22CB3F7B991CC874DD08BA49A223D8016FE74CA4E004BB97FE864A67683BE98Cc103K" TargetMode="External"/><Relationship Id="rId20" Type="http://schemas.openxmlformats.org/officeDocument/2006/relationships/hyperlink" Target="consultantplus://offline/ref=2E7675476C3F9511ED57CF22CB3F7B991CC874DD08BA49A223D8016FE74CA4E004BB97FE864A67683BE98Cc106K" TargetMode="External"/><Relationship Id="rId29" Type="http://schemas.openxmlformats.org/officeDocument/2006/relationships/hyperlink" Target="consultantplus://offline/ref=2E7675476C3F9511ED57CF22CB3F7B991CC874DD08BA49A223D8016FE74CA4E004BB97FE864A67683BE98Cc10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675476C3F9511ED57D12FDD5326901BC52CD00EB741F67E875A32B045AEB743F4CEBCC247656Ac30FK" TargetMode="External"/><Relationship Id="rId11" Type="http://schemas.openxmlformats.org/officeDocument/2006/relationships/hyperlink" Target="consultantplus://offline/ref=2E7675476C3F9511ED57CF22CB3F7B991CC874DD08BA49A223D8016FE74CA4E004BB97FE864A67683BE98Cc106K" TargetMode="External"/><Relationship Id="rId24" Type="http://schemas.openxmlformats.org/officeDocument/2006/relationships/hyperlink" Target="consultantplus://offline/ref=2E7675476C3F9511ED57CF22CB3F7B991CC874DD08BA49A223D8016FE74CA4E004BB97FE864A67683BE989c103K" TargetMode="External"/><Relationship Id="rId32" Type="http://schemas.openxmlformats.org/officeDocument/2006/relationships/hyperlink" Target="consultantplus://offline/ref=2E7675476C3F9511ED57CF22CB3F7B991CC874DD08BA49A223D8016FE74CA4E004BB97FE864A67683BE988c103K" TargetMode="External"/><Relationship Id="rId37" Type="http://schemas.openxmlformats.org/officeDocument/2006/relationships/hyperlink" Target="consultantplus://offline/ref=2E7675476C3F9511ED57CF22CB3F7B991CC874DD08BA49A223D8016FE74CA4E004BB97FE864A67683BE98Bc105K" TargetMode="External"/><Relationship Id="rId5" Type="http://schemas.openxmlformats.org/officeDocument/2006/relationships/hyperlink" Target="consultantplus://offline/ref=2E7675476C3F9511ED57CF22CB3F7B991CC874DD08BA49A223D8016FE74CA4E004BB97FE864A67683BE98Dc100K" TargetMode="External"/><Relationship Id="rId15" Type="http://schemas.openxmlformats.org/officeDocument/2006/relationships/hyperlink" Target="consultantplus://offline/ref=2E7675476C3F9511ED57D12FDD5326901BCA22D90BB741F67E875A32B0c405K" TargetMode="External"/><Relationship Id="rId23" Type="http://schemas.openxmlformats.org/officeDocument/2006/relationships/hyperlink" Target="consultantplus://offline/ref=2E7675476C3F9511ED57D12FDD5326901BC52CD00EB741F67E875A32B045AEB743F4CEBCC247646Cc308K" TargetMode="External"/><Relationship Id="rId28" Type="http://schemas.openxmlformats.org/officeDocument/2006/relationships/hyperlink" Target="consultantplus://offline/ref=2E7675476C3F9511ED57CF22CB3F7B991CC874DD08BA49A223D8016FE74CA4E004BB97FE864A67683BE98Cc106K" TargetMode="External"/><Relationship Id="rId36" Type="http://schemas.openxmlformats.org/officeDocument/2006/relationships/hyperlink" Target="consultantplus://offline/ref=2E7675476C3F9511ED57CF22CB3F7B991CC874DD08BA49A223D8016FE74CA4E004BB97FE864A67683BE98Cc106K" TargetMode="External"/><Relationship Id="rId10" Type="http://schemas.openxmlformats.org/officeDocument/2006/relationships/hyperlink" Target="consultantplus://offline/ref=2E7675476C3F9511ED57CF22CB3F7B991CC874DD08BA49A223D8016FE74CA4E004BB97FE864A67683BE98Cc104K" TargetMode="External"/><Relationship Id="rId19" Type="http://schemas.openxmlformats.org/officeDocument/2006/relationships/hyperlink" Target="consultantplus://offline/ref=2E7675476C3F9511ED57CF22CB3F7B991CC874DD08BA49A223D8016FE74CA4E004BB97FE864A67683BE98Ec104K" TargetMode="External"/><Relationship Id="rId31" Type="http://schemas.openxmlformats.org/officeDocument/2006/relationships/hyperlink" Target="consultantplus://offline/ref=2E7675476C3F9511ED57CF22CB3F7B991CC874DD08BA49A223D8016FE74CA4E004BB97FE864A67683BE988c10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7675476C3F9511ED57CF22CB3F7B991CC874DD08BA49A223D8016FE74CA4E004BB97FE864A67683BE98Dc10CK" TargetMode="External"/><Relationship Id="rId14" Type="http://schemas.openxmlformats.org/officeDocument/2006/relationships/hyperlink" Target="consultantplus://offline/ref=2E7675476C3F9511ED57CF22CB3F7B991CC874DD08BA49A223D8016FE74CA4E004BB97FE864A67683BE98Cc101K" TargetMode="External"/><Relationship Id="rId22" Type="http://schemas.openxmlformats.org/officeDocument/2006/relationships/hyperlink" Target="consultantplus://offline/ref=2E7675476C3F9511ED57CF22CB3F7B991CC874DD08BA49A223D8016FE74CA4E004BB97FE864A67683BE98Ec10DK" TargetMode="External"/><Relationship Id="rId27" Type="http://schemas.openxmlformats.org/officeDocument/2006/relationships/hyperlink" Target="consultantplus://offline/ref=2E7675476C3F9511ED57CF22CB3F7B991CC874DD08BA49A223D8016FE74CA4E004BB97FE864A67683BE98Cc106K" TargetMode="External"/><Relationship Id="rId30" Type="http://schemas.openxmlformats.org/officeDocument/2006/relationships/hyperlink" Target="consultantplus://offline/ref=2E7675476C3F9511ED57CF22CB3F7B991CC874DD08BA49A223D8016FE74CA4E004BB97FE864A67683BE98Cc106K" TargetMode="External"/><Relationship Id="rId35" Type="http://schemas.openxmlformats.org/officeDocument/2006/relationships/hyperlink" Target="consultantplus://offline/ref=2E7675476C3F9511ED57CF22CB3F7B991CC874DD08BA49A223D8016FE74CA4E004BB97FE864A67683BE98Cc10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3312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2017-06-20T10:52:00Z</cp:lastPrinted>
  <dcterms:created xsi:type="dcterms:W3CDTF">2017-06-20T10:52:00Z</dcterms:created>
  <dcterms:modified xsi:type="dcterms:W3CDTF">2017-06-20T10:53:00Z</dcterms:modified>
</cp:coreProperties>
</file>